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ab4c4db55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HIG INVEST AS.</w:t>
      </w:r>
    </w:p>
    <w:sectPr>
      <w:headerReference xmlns:r="http://schemas.openxmlformats.org/officeDocument/2006/relationships" w:type="default" r:id="Rd2d4420caa64468d"/>
      <w:footerReference xmlns:r="http://schemas.openxmlformats.org/officeDocument/2006/relationships" w:type="default" r:id="Rf11b7e19ac8b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4420caa64468d" /><Relationship Type="http://schemas.openxmlformats.org/officeDocument/2006/relationships/footer" Target="/word/footer1.xml" Id="Rf11b7e19ac8b49cb" /></Relationships>
</file>