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597c1f294a49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DALSEGHAGEN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DALSEGHAGEN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f0c23c8eab4a67"/>
      <w:footerReference xmlns:r="http://schemas.openxmlformats.org/officeDocument/2006/relationships" w:type="default" r:id="R3426aa35bd3049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DALSEGHAGEN AS   ·   Org.nr 979 495 463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DALSEGHAGEN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f0c23c8eab4a67" /><Relationship Type="http://schemas.openxmlformats.org/officeDocument/2006/relationships/footer" Target="/word/footer1.xml" Id="R3426aa35bd30499c" /></Relationships>
</file>