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104027cc04c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de6532eb0d4b24"/>
      <w:footerReference xmlns:r="http://schemas.openxmlformats.org/officeDocument/2006/relationships" w:type="default" r:id="R2f1bb8a3f9484b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 2 AS   ·   Org.nr 979 484 534   ·   Lars Hilles gate 30   ·   5008 BERGEN   ·   Tlf. 02255   ·   postmottak@tv2.no   ·   www.tv2.no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de6532eb0d4b24" /><Relationship Type="http://schemas.openxmlformats.org/officeDocument/2006/relationships/footer" Target="/word/footer1.xml" Id="R2f1bb8a3f9484bb9" /></Relationships>
</file>