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fc90df8e0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HUGIN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HUGIN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cbe043a0c14791"/>
      <w:footerReference xmlns:r="http://schemas.openxmlformats.org/officeDocument/2006/relationships" w:type="default" r:id="R9ce22be753ba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HUGIN EIENDOMSUTVIKLING AS   ·   Org.nr 979 295 979   ·   Jæktsmedgata 1   ·   7725 STEINKJER   ·   Tlf. 67 07 83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HUGIN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be043a0c14791" /><Relationship Type="http://schemas.openxmlformats.org/officeDocument/2006/relationships/footer" Target="/word/footer1.xml" Id="R9ce22be753ba4c01" /></Relationships>
</file>