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cdffd24e587490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BARGE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Aksdal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Aksdal,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BARGE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ee88fe630f6425f"/>
      <w:footerReference xmlns:r="http://schemas.openxmlformats.org/officeDocument/2006/relationships" w:type="default" r:id="R47be9a0956d6415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BARGE INVEST AS   ·   Org.nr 979 281 579   ·   Havnavegen 73   ·   5570 AKSDAL   ·   rune@eideba.no   ·   www.barge-invest.no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BARGE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ee88fe630f6425f" /><Relationship Type="http://schemas.openxmlformats.org/officeDocument/2006/relationships/footer" Target="/word/footer1.xml" Id="R47be9a0956d64153" /></Relationships>
</file>