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0395b72e3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REVISJON AS</w:t>
      </w:r>
    </w:p>
    <w:sectPr>
      <w:headerReference xmlns:r="http://schemas.openxmlformats.org/officeDocument/2006/relationships" w:type="default" r:id="R15b6eb0317ae4b62"/>
      <w:footerReference xmlns:r="http://schemas.openxmlformats.org/officeDocument/2006/relationships" w:type="default" r:id="R6302bcb4dbf2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6eb0317ae4b62" /><Relationship Type="http://schemas.openxmlformats.org/officeDocument/2006/relationships/footer" Target="/word/footer1.xml" Id="R6302bcb4dbf247ff" /></Relationships>
</file>