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2af313199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 FARGEHANDEL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 FARGEHANDEL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a96086f604fbb"/>
      <w:footerReference xmlns:r="http://schemas.openxmlformats.org/officeDocument/2006/relationships" w:type="default" r:id="R06b4d03c9384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 FARGEHANDEL AS   ·   Org.nr 978 629 601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 FARGEHANDEL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a96086f604fbb" /><Relationship Type="http://schemas.openxmlformats.org/officeDocument/2006/relationships/footer" Target="/word/footer1.xml" Id="R06b4d03c93844b03" /></Relationships>
</file>