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0530e52ce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SKISTAD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e77514503d674eec"/>
      <w:footerReference xmlns:r="http://schemas.openxmlformats.org/officeDocument/2006/relationships" w:type="default" r:id="R877305d8cd2f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514503d674eec" /><Relationship Type="http://schemas.openxmlformats.org/officeDocument/2006/relationships/footer" Target="/word/footer1.xml" Id="R877305d8cd2f448a" /></Relationships>
</file>