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f673fde8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MATHISEN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MATHISEN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eeb0a21dd40e5"/>
      <w:footerReference xmlns:r="http://schemas.openxmlformats.org/officeDocument/2006/relationships" w:type="default" r:id="R888e824f0d69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MATHISEN AS   ·   Org.nr 977 337 666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MATHISEN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eeb0a21dd40e5" /><Relationship Type="http://schemas.openxmlformats.org/officeDocument/2006/relationships/footer" Target="/word/footer1.xml" Id="R888e824f0d6949de" /></Relationships>
</file>