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590664d68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MILJØTRANSPORT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MILJØTRANSPORT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7b47bd46345d7"/>
      <w:footerReference xmlns:r="http://schemas.openxmlformats.org/officeDocument/2006/relationships" w:type="default" r:id="R4d203f5ed7bb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MILJØTRANSPORT AS   ·   Org.nr 977 240 867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MILJØTRANSPORT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7b47bd46345d7" /><Relationship Type="http://schemas.openxmlformats.org/officeDocument/2006/relationships/footer" Target="/word/footer1.xml" Id="R4d203f5ed7bb4d1b" /></Relationships>
</file>