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2681bc59e45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VENA SAPHENA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VENA SAPHENA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ea320077ac403a"/>
      <w:footerReference xmlns:r="http://schemas.openxmlformats.org/officeDocument/2006/relationships" w:type="default" r:id="Rb00d3706f004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a320077ac403a" /><Relationship Type="http://schemas.openxmlformats.org/officeDocument/2006/relationships/footer" Target="/word/footer1.xml" Id="Rb00d3706f004470b" /></Relationships>
</file>