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adf71582f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FRETLAND EIGEDOM AS.</w:t>
      </w:r>
    </w:p>
    <w:sectPr>
      <w:headerReference xmlns:r="http://schemas.openxmlformats.org/officeDocument/2006/relationships" w:type="default" r:id="Rc94eb0c6d68e4b12"/>
      <w:footerReference xmlns:r="http://schemas.openxmlformats.org/officeDocument/2006/relationships" w:type="default" r:id="R7cd475a72b2d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eb0c6d68e4b12" /><Relationship Type="http://schemas.openxmlformats.org/officeDocument/2006/relationships/footer" Target="/word/footer1.xml" Id="R7cd475a72b2d424e" /></Relationships>
</file>