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6a319cbc24c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INVEST AS</w:t>
      </w:r>
    </w:p>
    <w:sectPr>
      <w:headerReference xmlns:r="http://schemas.openxmlformats.org/officeDocument/2006/relationships" w:type="default" r:id="Rc3d7133538ce4d34"/>
      <w:footerReference xmlns:r="http://schemas.openxmlformats.org/officeDocument/2006/relationships" w:type="default" r:id="R83f4a6e2c7a5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INVEST AS   ·   Org.nr 977 044 707   ·   Krillåsv 13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7133538ce4d34" /><Relationship Type="http://schemas.openxmlformats.org/officeDocument/2006/relationships/footer" Target="/word/footer1.xml" Id="R83f4a6e2c7a54a84" /></Relationships>
</file>