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bbab817f043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SOLBERG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Vettre,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INVEST AS</w:t>
      </w:r>
    </w:p>
    <w:sectPr>
      <w:headerReference xmlns:r="http://schemas.openxmlformats.org/officeDocument/2006/relationships" w:type="default" r:id="Rf75df61bceab467b"/>
      <w:footerReference xmlns:r="http://schemas.openxmlformats.org/officeDocument/2006/relationships" w:type="default" r:id="R05001cfd4b5c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INVEST AS   ·   Org.nr 977 044 707   ·   Krillåsv 13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df61bceab467b" /><Relationship Type="http://schemas.openxmlformats.org/officeDocument/2006/relationships/footer" Target="/word/footer1.xml" Id="R05001cfd4b5c4eaa" /></Relationships>
</file>