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35ab254ed49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NOVATEX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NOVATEX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ba102103b64d9a"/>
      <w:footerReference xmlns:r="http://schemas.openxmlformats.org/officeDocument/2006/relationships" w:type="default" r:id="R3f29832f234d4f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NOVATEX AS   ·   Org.nr 977 044 219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NOVATEX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ba102103b64d9a" /><Relationship Type="http://schemas.openxmlformats.org/officeDocument/2006/relationships/footer" Target="/word/footer1.xml" Id="R3f29832f234d4f15" /></Relationships>
</file>