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ff229c0254d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LUKA AS</w:t>
      </w:r>
    </w:p>
    <w:sectPr>
      <w:headerReference xmlns:r="http://schemas.openxmlformats.org/officeDocument/2006/relationships" w:type="default" r:id="R206eef5b08644a0e"/>
      <w:footerReference xmlns:r="http://schemas.openxmlformats.org/officeDocument/2006/relationships" w:type="default" r:id="R07ccb3218b4a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 AS   ·   Org.nr 976 936 973   ·   Damveien 17C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eef5b08644a0e" /><Relationship Type="http://schemas.openxmlformats.org/officeDocument/2006/relationships/footer" Target="/word/footer1.xml" Id="R07ccb3218b4a4fd7" /></Relationships>
</file>