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79dd81e7a42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LUKA AS</w:t>
      </w:r>
    </w:p>
    <w:sectPr>
      <w:headerReference xmlns:r="http://schemas.openxmlformats.org/officeDocument/2006/relationships" w:type="default" r:id="Rafbbbc1e5b4c4567"/>
      <w:footerReference xmlns:r="http://schemas.openxmlformats.org/officeDocument/2006/relationships" w:type="default" r:id="Rac72b55d071547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LUKA AS   ·   Org.nr 976 936 973   ·   Damveien 17C   ·   0587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bbc1e5b4c4567" /><Relationship Type="http://schemas.openxmlformats.org/officeDocument/2006/relationships/footer" Target="/word/footer1.xml" Id="Rac72b55d0715473b" /></Relationships>
</file>