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94b305782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LUKA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 AS</w:t>
      </w:r>
    </w:p>
    <w:sectPr>
      <w:headerReference xmlns:r="http://schemas.openxmlformats.org/officeDocument/2006/relationships" w:type="default" r:id="Racbe588a7d564137"/>
      <w:footerReference xmlns:r="http://schemas.openxmlformats.org/officeDocument/2006/relationships" w:type="default" r:id="Rf925a7900e24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e588a7d564137" /><Relationship Type="http://schemas.openxmlformats.org/officeDocument/2006/relationships/footer" Target="/word/footer1.xml" Id="Rf925a7900e244ab4" /></Relationships>
</file>