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d852e3f5a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PLUSS AKSJE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PLUSS AKSJE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1a5fd572f49b7"/>
      <w:footerReference xmlns:r="http://schemas.openxmlformats.org/officeDocument/2006/relationships" w:type="default" r:id="R17cd243d98dc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PLUSS AKSJE   ·   Org.nr 976 878 078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PLUSS AKSJE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1a5fd572f49b7" /><Relationship Type="http://schemas.openxmlformats.org/officeDocument/2006/relationships/footer" Target="/word/footer1.xml" Id="R17cd243d98dc43a9" /></Relationships>
</file>