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e91509021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9c0fe255304e37"/>
      <w:footerReference xmlns:r="http://schemas.openxmlformats.org/officeDocument/2006/relationships" w:type="default" r:id="Rb34120974253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JAKTRADE AS   ·   Org.nr 976 591 402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c0fe255304e37" /><Relationship Type="http://schemas.openxmlformats.org/officeDocument/2006/relationships/footer" Target="/word/footer1.xml" Id="Rb34120974253465b" /></Relationships>
</file>