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fee6450cf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TR-BYGGUTVIKLING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TR-BYGGUTVIKLING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ad95c51e54fc2"/>
      <w:footerReference xmlns:r="http://schemas.openxmlformats.org/officeDocument/2006/relationships" w:type="default" r:id="R0252106d8f60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TR-BYGGUTVIKLING AS   ·   Org.nr 976 533 186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TR-BYGGUTVIKLING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ad95c51e54fc2" /><Relationship Type="http://schemas.openxmlformats.org/officeDocument/2006/relationships/footer" Target="/word/footer1.xml" Id="R0252106d8f6047ea" /></Relationships>
</file>