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9f91a9f3c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SOFTCOMM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SOFTCOMM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f6ea7596b4a78"/>
      <w:footerReference xmlns:r="http://schemas.openxmlformats.org/officeDocument/2006/relationships" w:type="default" r:id="R1e90f06fc96d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SOFTCOMM AS   ·   Org.nr 976 495 489   ·   Utsiktsveien 3   ·   3121 NØTTERØY   ·   Tlf. 33 39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SOFTCOMM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f6ea7596b4a78" /><Relationship Type="http://schemas.openxmlformats.org/officeDocument/2006/relationships/footer" Target="/word/footer1.xml" Id="R1e90f06fc96d474a" /></Relationships>
</file>