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b93e4a777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edf591caf4b2c"/>
      <w:footerReference xmlns:r="http://schemas.openxmlformats.org/officeDocument/2006/relationships" w:type="default" r:id="R9f8268ee82e0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MARITIME AS   ·   Org.nr 976 336 062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edf591caf4b2c" /><Relationship Type="http://schemas.openxmlformats.org/officeDocument/2006/relationships/footer" Target="/word/footer1.xml" Id="R9f8268ee82e04cf8" /></Relationships>
</file>