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bf1a0b48a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e530c72da48b3"/>
      <w:footerReference xmlns:r="http://schemas.openxmlformats.org/officeDocument/2006/relationships" w:type="default" r:id="Rae47e5ba8076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ENGEDALEN INVEST AS   ·   Org.nr 976 254 244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e530c72da48b3" /><Relationship Type="http://schemas.openxmlformats.org/officeDocument/2006/relationships/footer" Target="/word/footer1.xml" Id="Rae47e5ba80764459" /></Relationships>
</file>