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02ef25fcb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f9cacbed64f09"/>
      <w:footerReference xmlns:r="http://schemas.openxmlformats.org/officeDocument/2006/relationships" w:type="default" r:id="R0ef9145d5576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 HYTTER AS   ·   Org.nr 976 244 443   ·   c/o Oddvind Stakkeland   ·   4473 KVINLOG   ·   Tlf. 38 35 52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f9cacbed64f09" /><Relationship Type="http://schemas.openxmlformats.org/officeDocument/2006/relationships/footer" Target="/word/footer1.xml" Id="R0ef9145d55764c59" /></Relationships>
</file>