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186cc10f7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TYSNES INDUSTRI AS.</w:t>
      </w:r>
    </w:p>
    <w:sectPr>
      <w:headerReference xmlns:r="http://schemas.openxmlformats.org/officeDocument/2006/relationships" w:type="default" r:id="R22539dbbfc2f48bd"/>
      <w:footerReference xmlns:r="http://schemas.openxmlformats.org/officeDocument/2006/relationships" w:type="default" r:id="R9e859ba808c9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39dbbfc2f48bd" /><Relationship Type="http://schemas.openxmlformats.org/officeDocument/2006/relationships/footer" Target="/word/footer1.xml" Id="R9e859ba808c94973" /></Relationships>
</file>