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fd122d8a4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SVELE AS</w:t>
      </w:r>
    </w:p>
    <w:sectPr>
      <w:headerReference xmlns:r="http://schemas.openxmlformats.org/officeDocument/2006/relationships" w:type="default" r:id="Rc9595fd71d3e4da8"/>
      <w:footerReference xmlns:r="http://schemas.openxmlformats.org/officeDocument/2006/relationships" w:type="default" r:id="Ra0f1a707521b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SVELE AS   ·   Org.nr 975 963 861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95fd71d3e4da8" /><Relationship Type="http://schemas.openxmlformats.org/officeDocument/2006/relationships/footer" Target="/word/footer1.xml" Id="Ra0f1a707521b4f5e" /></Relationships>
</file>