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2172035ae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82f2dd2374cc4"/>
      <w:footerReference xmlns:r="http://schemas.openxmlformats.org/officeDocument/2006/relationships" w:type="default" r:id="R8453eeb0b414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EIENDOM AS   ·   Org.nr 975 963 675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82f2dd2374cc4" /><Relationship Type="http://schemas.openxmlformats.org/officeDocument/2006/relationships/footer" Target="/word/footer1.xml" Id="R8453eeb0b41447cd" /></Relationships>
</file>