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1bbafa339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 INVEST AS</w:t>
      </w:r>
    </w:p>
    <w:sectPr>
      <w:headerReference xmlns:r="http://schemas.openxmlformats.org/officeDocument/2006/relationships" w:type="default" r:id="Rf277bfce0fbf4437"/>
      <w:footerReference xmlns:r="http://schemas.openxmlformats.org/officeDocument/2006/relationships" w:type="default" r:id="R413377cd6c05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7bfce0fbf4437" /><Relationship Type="http://schemas.openxmlformats.org/officeDocument/2006/relationships/footer" Target="/word/footer1.xml" Id="R413377cd6c054f47" /></Relationships>
</file>