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ef7afad9cf40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KASI INVEST AS</w:t>
      </w:r>
    </w:p>
    <w:sectPr>
      <w:headerReference xmlns:r="http://schemas.openxmlformats.org/officeDocument/2006/relationships" w:type="default" r:id="Re4967f3cd2c4450f"/>
      <w:footerReference xmlns:r="http://schemas.openxmlformats.org/officeDocument/2006/relationships" w:type="default" r:id="Rcc265042364d4f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KASI INVEST AS   ·   Org.nr 975 862 968   ·   Rukkedalsvegen 444   ·   3540 NESBYEN   ·   Tlf. 32 06 88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967f3cd2c4450f" /><Relationship Type="http://schemas.openxmlformats.org/officeDocument/2006/relationships/footer" Target="/word/footer1.xml" Id="Rcc265042364d4f38" /></Relationships>
</file>