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2a8831d39847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ESPELAND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ESPELAND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c89bcf53e346dd"/>
      <w:footerReference xmlns:r="http://schemas.openxmlformats.org/officeDocument/2006/relationships" w:type="default" r:id="R8189d81ed3974d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ESPELAND AS   ·   Org.nr 975 800 784   ·   Kjellandsveien 44   ·   4373 EGERSUND   ·   Tlf. 51 49 50 73   ·   post@espelandas.no   ·   www.espelandas.no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ESPELAND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c89bcf53e346dd" /><Relationship Type="http://schemas.openxmlformats.org/officeDocument/2006/relationships/footer" Target="/word/footer1.xml" Id="R8189d81ed3974dd6" /></Relationships>
</file>