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35eb94ee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ØVERHAUG-VIINIKKA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602757fa53714ff9"/>
      <w:footerReference xmlns:r="http://schemas.openxmlformats.org/officeDocument/2006/relationships" w:type="default" r:id="R942188a79ec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757fa53714ff9" /><Relationship Type="http://schemas.openxmlformats.org/officeDocument/2006/relationships/footer" Target="/word/footer1.xml" Id="R942188a79ecc48f0" /></Relationships>
</file>