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d8ce145d3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d0629130b4483"/>
      <w:footerReference xmlns:r="http://schemas.openxmlformats.org/officeDocument/2006/relationships" w:type="default" r:id="Rd20ab7693e68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EIENDOM   ·   Org.nr 974 599 201   ·   Postboks 4   ·   4685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d0629130b4483" /><Relationship Type="http://schemas.openxmlformats.org/officeDocument/2006/relationships/footer" Target="/word/footer1.xml" Id="Rd20ab7693e684895" /></Relationships>
</file>