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be3ccc85d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BOKHOLDERIET Per Serigstad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BOKHOLDERIET Per Serigstad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ade20e2d1d4937"/>
      <w:footerReference xmlns:r="http://schemas.openxmlformats.org/officeDocument/2006/relationships" w:type="default" r:id="R93a7a5865a0a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de20e2d1d4937" /><Relationship Type="http://schemas.openxmlformats.org/officeDocument/2006/relationships/footer" Target="/word/footer1.xml" Id="R93a7a5865a0a4828" /></Relationships>
</file>