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e46b3b709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65e7487964e67"/>
      <w:footerReference xmlns:r="http://schemas.openxmlformats.org/officeDocument/2006/relationships" w:type="default" r:id="Rc095d32d7c69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VIBORG AS   ·   Org.nr 974 398 087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65e7487964e67" /><Relationship Type="http://schemas.openxmlformats.org/officeDocument/2006/relationships/footer" Target="/word/footer1.xml" Id="Rc095d32d7c694cd8" /></Relationships>
</file>