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9cfb92926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SECURA EIENDOM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SECURA EIENDOM ANS</w:t>
      </w:r>
    </w:p>
    <w:sectPr>
      <w:headerReference xmlns:r="http://schemas.openxmlformats.org/officeDocument/2006/relationships" w:type="default" r:id="Ra2b6804082f149e9"/>
      <w:footerReference xmlns:r="http://schemas.openxmlformats.org/officeDocument/2006/relationships" w:type="default" r:id="R98773bf8a90b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SECURA EIENDOM ANS   ·   Org.nr 974 356 953   ·   Seljeveien 15   ·   0575 OSLO   ·   ragnar@rsconsult.no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SECURA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6804082f149e9" /><Relationship Type="http://schemas.openxmlformats.org/officeDocument/2006/relationships/footer" Target="/word/footer1.xml" Id="R98773bf8a90b4961" /></Relationships>
</file>