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ea09e06f8a40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BLINDHEIM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BLINDHEIM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167a00fd744fbc"/>
      <w:footerReference xmlns:r="http://schemas.openxmlformats.org/officeDocument/2006/relationships" w:type="default" r:id="R9d16ebb61c8348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BLINDHEIM AS   ·   Org.nr 972 411 345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BLINDHEIM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67a00fd744fbc" /><Relationship Type="http://schemas.openxmlformats.org/officeDocument/2006/relationships/footer" Target="/word/footer1.xml" Id="R9d16ebb61c8348b7" /></Relationships>
</file>