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fb532935ab4b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FORETAKSKONSULENTER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FORETAKSKONSULENTER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dab95b727e4f75"/>
      <w:footerReference xmlns:r="http://schemas.openxmlformats.org/officeDocument/2006/relationships" w:type="default" r:id="R9b63beb33639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dab95b727e4f75" /><Relationship Type="http://schemas.openxmlformats.org/officeDocument/2006/relationships/footer" Target="/word/footer1.xml" Id="R9b63beb336394739" /></Relationships>
</file>