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ecdaa03e2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FOR LEDELSE OG TEKNIKK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FOR LEDELSE OG TEKNIKK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a6997ab9a4429"/>
      <w:footerReference xmlns:r="http://schemas.openxmlformats.org/officeDocument/2006/relationships" w:type="default" r:id="R7b5170d5b7cf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a6997ab9a4429" /><Relationship Type="http://schemas.openxmlformats.org/officeDocument/2006/relationships/footer" Target="/word/footer1.xml" Id="R7b5170d5b7cf4e6d" /></Relationships>
</file>