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0dfa28862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STORTINGET.</w:t>
      </w:r>
    </w:p>
    <w:sectPr>
      <w:headerReference xmlns:r="http://schemas.openxmlformats.org/officeDocument/2006/relationships" w:type="default" r:id="Rb2bcd7d0b78d4217"/>
      <w:footerReference xmlns:r="http://schemas.openxmlformats.org/officeDocument/2006/relationships" w:type="default" r:id="Rb88259ef11d5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cd7d0b78d4217" /><Relationship Type="http://schemas.openxmlformats.org/officeDocument/2006/relationships/footer" Target="/word/footer1.xml" Id="Rb88259ef11d549fc" /></Relationships>
</file>