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f7b31fd53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VORMA ØKONOMI OG REGNSKAP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VORMA ØKONOMI OG REGNSKAP SA</w:t>
      </w:r>
    </w:p>
    <w:sectPr>
      <w:headerReference xmlns:r="http://schemas.openxmlformats.org/officeDocument/2006/relationships" w:type="default" r:id="Rd07983c3d2134601"/>
      <w:footerReference xmlns:r="http://schemas.openxmlformats.org/officeDocument/2006/relationships" w:type="default" r:id="R287f8de481e3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VORMA ØKONOMI OG REGNSKAP SA   ·   Org.nr 971 455 012   ·   Rådhusgata 22   ·   2150 ÅRNES   ·   Tlf. 63912920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VORMA ØKONOMI OG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983c3d2134601" /><Relationship Type="http://schemas.openxmlformats.org/officeDocument/2006/relationships/footer" Target="/word/footer1.xml" Id="R287f8de481e34cf4" /></Relationships>
</file>