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7126f1b8e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GJESTFRI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GJESTFRI</w:t>
      </w:r>
    </w:p>
    <w:sectPr>
      <w:headerReference xmlns:r="http://schemas.openxmlformats.org/officeDocument/2006/relationships" w:type="default" r:id="Rd5689971ae2c4719"/>
      <w:footerReference xmlns:r="http://schemas.openxmlformats.org/officeDocument/2006/relationships" w:type="default" r:id="R009865e1320f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89971ae2c4719" /><Relationship Type="http://schemas.openxmlformats.org/officeDocument/2006/relationships/footer" Target="/word/footer1.xml" Id="R009865e1320f410e" /></Relationships>
</file>