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a6afe4bde545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FENGSELS- OG FRIOMSORGS- FORBUND.</w:t>
      </w:r>
    </w:p>
    <w:sectPr>
      <w:headerReference xmlns:r="http://schemas.openxmlformats.org/officeDocument/2006/relationships" w:type="default" r:id="R69fa3090dc5d4134"/>
      <w:footerReference xmlns:r="http://schemas.openxmlformats.org/officeDocument/2006/relationships" w:type="default" r:id="R5f80f938dbed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a3090dc5d4134" /><Relationship Type="http://schemas.openxmlformats.org/officeDocument/2006/relationships/footer" Target="/word/footer1.xml" Id="R5f80f938dbed485e" /></Relationships>
</file>