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4f4701710745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ETON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ETON AS</w:t>
      </w:r>
    </w:p>
    <w:sectPr>
      <w:headerReference xmlns:r="http://schemas.openxmlformats.org/officeDocument/2006/relationships" w:type="default" r:id="R103b9d5fbefe4e89"/>
      <w:footerReference xmlns:r="http://schemas.openxmlformats.org/officeDocument/2006/relationships" w:type="default" r:id="R1f8b3dc186d44d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ETON AS   ·   Org.nr 971 098 422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3b9d5fbefe4e89" /><Relationship Type="http://schemas.openxmlformats.org/officeDocument/2006/relationships/footer" Target="/word/footer1.xml" Id="R1f8b3dc186d44d45" /></Relationships>
</file>