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8965e3b20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GRANUM STEINAR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GRANUM STEINAR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459b9486d4262"/>
      <w:footerReference xmlns:r="http://schemas.openxmlformats.org/officeDocument/2006/relationships" w:type="default" r:id="R682e4c6d6e6c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GRANUM STEINAR   ·   Org.nr 971 082 372   ·   Bureiservegen 52   ·   2730 LUNNER   ·   Tlf. 61 32 19 79   ·   post@steinargranum.no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GRANUM STEINAR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459b9486d4262" /><Relationship Type="http://schemas.openxmlformats.org/officeDocument/2006/relationships/footer" Target="/word/footer1.xml" Id="R682e4c6d6e6c4034" /></Relationships>
</file>