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954bc2906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1da185ae9434c"/>
      <w:footerReference xmlns:r="http://schemas.openxmlformats.org/officeDocument/2006/relationships" w:type="default" r:id="Ra12d57baacb8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INVEST AS   ·   Org.nr 971 067 756   ·   Haugenveien 4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1da185ae9434c" /><Relationship Type="http://schemas.openxmlformats.org/officeDocument/2006/relationships/footer" Target="/word/footer1.xml" Id="Ra12d57baacb842a5" /></Relationships>
</file>