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0c2e3a088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b1cd3821e457e"/>
      <w:footerReference xmlns:r="http://schemas.openxmlformats.org/officeDocument/2006/relationships" w:type="default" r:id="Rbf479b9e61a9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 REGNSKAP AS   ·   Org.nr 971 051 213   ·   Grini Næringspark 3   ·   1361 ØSTERÅS   ·   post@mmregnskap.no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b1cd3821e457e" /><Relationship Type="http://schemas.openxmlformats.org/officeDocument/2006/relationships/footer" Target="/word/footer1.xml" Id="Rbf479b9e61a94625" /></Relationships>
</file>