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95f4f405e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f5db8a95d4b07"/>
      <w:footerReference xmlns:r="http://schemas.openxmlformats.org/officeDocument/2006/relationships" w:type="default" r:id="R02a8c9057112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MURNET AS   ·   Org.nr 971 048 182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f5db8a95d4b07" /><Relationship Type="http://schemas.openxmlformats.org/officeDocument/2006/relationships/footer" Target="/word/footer1.xml" Id="R02a8c9057112491f" /></Relationships>
</file>