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8d47fc73e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SANDVIKA OPTISKE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SANDVIKA OPTISKE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d8ac2a7184e72"/>
      <w:footerReference xmlns:r="http://schemas.openxmlformats.org/officeDocument/2006/relationships" w:type="default" r:id="Ra13ca82cf3c5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SANDVIKA OPTISKE AS   ·   Org.nr 970 974 296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SANDVIKA OPTISKE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d8ac2a7184e72" /><Relationship Type="http://schemas.openxmlformats.org/officeDocument/2006/relationships/footer" Target="/word/footer1.xml" Id="Ra13ca82cf3c5409b" /></Relationships>
</file>