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697c8d0a0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f4d50626e4c60"/>
      <w:footerReference xmlns:r="http://schemas.openxmlformats.org/officeDocument/2006/relationships" w:type="default" r:id="R6151b84dca3c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BYGG AS   ·   Org.nr 970 914 501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f4d50626e4c60" /><Relationship Type="http://schemas.openxmlformats.org/officeDocument/2006/relationships/footer" Target="/word/footer1.xml" Id="R6151b84dca3c4a09" /></Relationships>
</file>